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F022BF" w:rsidP="003F0DA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F022BF">
        <w:rPr>
          <w:sz w:val="24"/>
          <w:szCs w:val="24"/>
        </w:rPr>
        <w:t>УИД: 86</w:t>
      </w:r>
      <w:r w:rsidRPr="00F022BF">
        <w:rPr>
          <w:sz w:val="24"/>
          <w:szCs w:val="24"/>
          <w:lang w:val="en-US"/>
        </w:rPr>
        <w:t>MS</w:t>
      </w:r>
      <w:r w:rsidRPr="00F022BF">
        <w:rPr>
          <w:sz w:val="24"/>
          <w:szCs w:val="24"/>
        </w:rPr>
        <w:t>0023-01-202</w:t>
      </w:r>
      <w:r w:rsidRPr="00F022BF" w:rsidR="00E41390">
        <w:rPr>
          <w:sz w:val="24"/>
          <w:szCs w:val="24"/>
        </w:rPr>
        <w:t>4</w:t>
      </w:r>
      <w:r w:rsidRPr="00F022BF">
        <w:rPr>
          <w:sz w:val="24"/>
          <w:szCs w:val="24"/>
        </w:rPr>
        <w:t>-00</w:t>
      </w:r>
      <w:r w:rsidRPr="00F022BF" w:rsidR="00E41390">
        <w:rPr>
          <w:sz w:val="24"/>
          <w:szCs w:val="24"/>
        </w:rPr>
        <w:t>3607</w:t>
      </w:r>
      <w:r w:rsidRPr="00F022BF">
        <w:rPr>
          <w:sz w:val="24"/>
          <w:szCs w:val="24"/>
        </w:rPr>
        <w:t>-</w:t>
      </w:r>
      <w:r w:rsidRPr="00F022BF" w:rsidR="00E41390">
        <w:rPr>
          <w:sz w:val="24"/>
          <w:szCs w:val="24"/>
        </w:rPr>
        <w:t>79</w:t>
      </w:r>
    </w:p>
    <w:p w:rsidR="0058490B" w:rsidRPr="00F022BF" w:rsidP="0058490B">
      <w:pPr>
        <w:pStyle w:val="Subtitle"/>
        <w:ind w:firstLine="709"/>
        <w:rPr>
          <w:szCs w:val="24"/>
        </w:rPr>
      </w:pPr>
      <w:r w:rsidRPr="00F022BF">
        <w:rPr>
          <w:szCs w:val="24"/>
        </w:rPr>
        <w:t>ПОСТАНОВЛЕНИЕ № 5-</w:t>
      </w:r>
      <w:r w:rsidRPr="00F022BF" w:rsidR="00DA02FF">
        <w:rPr>
          <w:szCs w:val="24"/>
        </w:rPr>
        <w:t>6</w:t>
      </w:r>
      <w:r w:rsidRPr="00F022BF" w:rsidR="00E41390">
        <w:rPr>
          <w:szCs w:val="24"/>
        </w:rPr>
        <w:t>4</w:t>
      </w:r>
      <w:r w:rsidRPr="00F022BF" w:rsidR="00DA02FF">
        <w:rPr>
          <w:szCs w:val="24"/>
        </w:rPr>
        <w:t>6</w:t>
      </w:r>
      <w:r w:rsidRPr="00F022BF">
        <w:rPr>
          <w:szCs w:val="24"/>
        </w:rPr>
        <w:t>-2301/202</w:t>
      </w:r>
      <w:r w:rsidRPr="00F022BF" w:rsidR="00E41390">
        <w:rPr>
          <w:szCs w:val="24"/>
        </w:rPr>
        <w:t>4</w:t>
      </w:r>
    </w:p>
    <w:p w:rsidR="0058490B" w:rsidRPr="00F022BF" w:rsidP="0058490B">
      <w:pPr>
        <w:pStyle w:val="Subtitle"/>
        <w:ind w:firstLine="709"/>
        <w:rPr>
          <w:szCs w:val="24"/>
        </w:rPr>
      </w:pPr>
      <w:r w:rsidRPr="00F022BF">
        <w:rPr>
          <w:szCs w:val="24"/>
        </w:rPr>
        <w:t>по делу об административном правонарушении</w:t>
      </w:r>
    </w:p>
    <w:p w:rsidR="0058490B" w:rsidRPr="00F022BF" w:rsidP="0058490B">
      <w:pPr>
        <w:ind w:firstLine="709"/>
        <w:jc w:val="center"/>
        <w:rPr>
          <w:sz w:val="24"/>
          <w:szCs w:val="24"/>
        </w:rPr>
      </w:pPr>
    </w:p>
    <w:p w:rsidR="0058490B" w:rsidRPr="00F022BF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F022BF">
        <w:rPr>
          <w:color w:val="000000"/>
          <w:spacing w:val="-9"/>
          <w:sz w:val="24"/>
          <w:szCs w:val="24"/>
        </w:rPr>
        <w:t xml:space="preserve">23 октября 2024 года                                                                                                       </w:t>
      </w:r>
      <w:r w:rsidRPr="00F022BF" w:rsidR="00BB52D1">
        <w:rPr>
          <w:color w:val="000000"/>
          <w:spacing w:val="-9"/>
          <w:sz w:val="24"/>
          <w:szCs w:val="24"/>
        </w:rPr>
        <w:t xml:space="preserve">              </w:t>
      </w:r>
      <w:r w:rsidRPr="00F022BF" w:rsidR="00F05794">
        <w:rPr>
          <w:color w:val="000000"/>
          <w:spacing w:val="-9"/>
          <w:sz w:val="24"/>
          <w:szCs w:val="24"/>
        </w:rPr>
        <w:t xml:space="preserve"> </w:t>
      </w:r>
      <w:r w:rsidR="00F022BF">
        <w:rPr>
          <w:color w:val="000000"/>
          <w:spacing w:val="-9"/>
          <w:sz w:val="24"/>
          <w:szCs w:val="24"/>
        </w:rPr>
        <w:t xml:space="preserve">               </w:t>
      </w:r>
      <w:r w:rsidRPr="00F022BF">
        <w:rPr>
          <w:color w:val="000000"/>
          <w:spacing w:val="-9"/>
          <w:sz w:val="24"/>
          <w:szCs w:val="24"/>
        </w:rPr>
        <w:t xml:space="preserve">город Покачи                                                                                                                 </w:t>
      </w:r>
    </w:p>
    <w:p w:rsidR="0058490B" w:rsidRPr="00F022BF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58490B" w:rsidRPr="00F022BF" w:rsidP="0058490B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Мировой судья судебного участка № 1 Нижн</w:t>
      </w:r>
      <w:r w:rsidRPr="00F022BF" w:rsidR="00C743FE">
        <w:rPr>
          <w:sz w:val="24"/>
          <w:szCs w:val="24"/>
        </w:rPr>
        <w:t xml:space="preserve">евартовского судебного района </w:t>
      </w:r>
      <w:r w:rsidRPr="00F022BF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F022BF" w:rsidR="00F05794">
        <w:rPr>
          <w:sz w:val="24"/>
          <w:szCs w:val="24"/>
        </w:rPr>
        <w:t>пер. Майский, дом № 2</w:t>
      </w:r>
      <w:r w:rsidRPr="00F022BF">
        <w:rPr>
          <w:sz w:val="24"/>
          <w:szCs w:val="24"/>
        </w:rPr>
        <w:t>),</w:t>
      </w:r>
    </w:p>
    <w:p w:rsidR="0058490B" w:rsidRPr="00F022BF" w:rsidP="0058490B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F022BF" w:rsidR="001A6AF1">
        <w:rPr>
          <w:sz w:val="24"/>
          <w:szCs w:val="24"/>
        </w:rPr>
        <w:t>Талибова И.М.</w:t>
      </w:r>
      <w:r w:rsidRPr="00F022BF" w:rsidR="00203CF4">
        <w:rPr>
          <w:sz w:val="24"/>
          <w:szCs w:val="24"/>
        </w:rPr>
        <w:t>,</w:t>
      </w:r>
    </w:p>
    <w:p w:rsidR="00074967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рассмотрев в открытом судебном заседании дело об административном пр</w:t>
      </w:r>
      <w:r w:rsidRPr="00F022BF">
        <w:rPr>
          <w:sz w:val="24"/>
          <w:szCs w:val="24"/>
        </w:rPr>
        <w:t xml:space="preserve">авонарушении в отношении </w:t>
      </w:r>
      <w:r w:rsidRPr="00F022BF" w:rsidR="001A6AF1">
        <w:rPr>
          <w:sz w:val="24"/>
          <w:szCs w:val="24"/>
        </w:rPr>
        <w:t>директора общества с ограниченной ответственностью «</w:t>
      </w:r>
      <w:r w:rsidRPr="00F022BF" w:rsidR="00DA02FF">
        <w:rPr>
          <w:sz w:val="24"/>
          <w:szCs w:val="24"/>
        </w:rPr>
        <w:t>Сибнефтетранс</w:t>
      </w:r>
      <w:r w:rsidRPr="00F022BF" w:rsidR="001A6AF1">
        <w:rPr>
          <w:sz w:val="24"/>
          <w:szCs w:val="24"/>
        </w:rPr>
        <w:t>» Талибова Исмаила Мухтаровича</w:t>
      </w:r>
      <w:r w:rsidRPr="00F022BF" w:rsidR="00203CF4">
        <w:rPr>
          <w:sz w:val="24"/>
          <w:szCs w:val="24"/>
        </w:rPr>
        <w:t xml:space="preserve"> </w:t>
      </w:r>
      <w:r w:rsidR="00A237E2">
        <w:rPr>
          <w:sz w:val="24"/>
          <w:szCs w:val="24"/>
        </w:rPr>
        <w:t>***</w:t>
      </w:r>
      <w:r w:rsidRPr="00F022BF" w:rsidR="001A6AF1">
        <w:rPr>
          <w:sz w:val="24"/>
          <w:szCs w:val="24"/>
        </w:rPr>
        <w:t xml:space="preserve">, </w:t>
      </w:r>
      <w:r w:rsidRPr="00F022BF">
        <w:rPr>
          <w:sz w:val="24"/>
          <w:szCs w:val="24"/>
        </w:rPr>
        <w:t>привлекаемо</w:t>
      </w:r>
      <w:r w:rsidRPr="00F022BF" w:rsidR="00203CF4">
        <w:rPr>
          <w:sz w:val="24"/>
          <w:szCs w:val="24"/>
        </w:rPr>
        <w:t>го</w:t>
      </w:r>
      <w:r w:rsidRPr="00F022BF">
        <w:rPr>
          <w:sz w:val="24"/>
          <w:szCs w:val="24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привлекавше</w:t>
      </w:r>
      <w:r w:rsidRPr="00F022BF" w:rsidR="00203CF4">
        <w:rPr>
          <w:sz w:val="24"/>
          <w:szCs w:val="24"/>
        </w:rPr>
        <w:t>гося</w:t>
      </w:r>
      <w:r w:rsidRPr="00F022BF">
        <w:rPr>
          <w:sz w:val="24"/>
          <w:szCs w:val="24"/>
        </w:rPr>
        <w:t xml:space="preserve"> к административной ответственности за совершен</w:t>
      </w:r>
      <w:r w:rsidRPr="00F022BF">
        <w:rPr>
          <w:sz w:val="24"/>
          <w:szCs w:val="24"/>
        </w:rPr>
        <w:t xml:space="preserve">ие однородных правонарушений, </w:t>
      </w:r>
    </w:p>
    <w:p w:rsidR="0058490B" w:rsidRPr="00F022BF" w:rsidP="00F148FC">
      <w:pPr>
        <w:shd w:val="clear" w:color="auto" w:fill="FFFFFF"/>
        <w:tabs>
          <w:tab w:val="left" w:pos="9639"/>
        </w:tabs>
        <w:ind w:firstLine="709"/>
        <w:rPr>
          <w:color w:val="000000"/>
          <w:spacing w:val="-7"/>
          <w:w w:val="103"/>
          <w:sz w:val="24"/>
          <w:szCs w:val="24"/>
        </w:rPr>
      </w:pPr>
      <w:r w:rsidRPr="00F022BF">
        <w:rPr>
          <w:color w:val="000000"/>
          <w:spacing w:val="-7"/>
          <w:w w:val="103"/>
          <w:sz w:val="24"/>
          <w:szCs w:val="24"/>
        </w:rPr>
        <w:t xml:space="preserve">                                                           </w:t>
      </w:r>
      <w:r w:rsidRPr="00F022BF" w:rsidR="00074967">
        <w:rPr>
          <w:color w:val="000000"/>
          <w:spacing w:val="-7"/>
          <w:w w:val="103"/>
          <w:sz w:val="24"/>
          <w:szCs w:val="24"/>
        </w:rPr>
        <w:t xml:space="preserve">       </w:t>
      </w:r>
      <w:r w:rsidRPr="00F022BF">
        <w:rPr>
          <w:color w:val="000000"/>
          <w:spacing w:val="-7"/>
          <w:w w:val="103"/>
          <w:sz w:val="24"/>
          <w:szCs w:val="24"/>
        </w:rPr>
        <w:t>УСТАНОВИЛ:</w:t>
      </w:r>
    </w:p>
    <w:p w:rsidR="0058490B" w:rsidRPr="00F022BF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Талибов И.М. 26 </w:t>
      </w:r>
      <w:r w:rsidRPr="00F022BF" w:rsidR="00DA02FF">
        <w:rPr>
          <w:sz w:val="24"/>
          <w:szCs w:val="24"/>
        </w:rPr>
        <w:t>октября</w:t>
      </w:r>
      <w:r w:rsidRPr="00F022BF" w:rsidR="004D6BF9">
        <w:rPr>
          <w:sz w:val="24"/>
          <w:szCs w:val="24"/>
        </w:rPr>
        <w:t xml:space="preserve"> 202</w:t>
      </w:r>
      <w:r w:rsidRPr="00F022BF" w:rsidR="003352AD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года в 00 час. 01 мин. по адресу ХМАО – Югра г. Покачи улица Молодёжная, дом № 1</w:t>
      </w:r>
      <w:r w:rsidRPr="00F022BF" w:rsidR="00074967">
        <w:rPr>
          <w:sz w:val="24"/>
          <w:szCs w:val="24"/>
        </w:rPr>
        <w:t xml:space="preserve">, кв. № </w:t>
      </w:r>
      <w:r w:rsidRPr="00F022BF">
        <w:rPr>
          <w:sz w:val="24"/>
          <w:szCs w:val="24"/>
        </w:rPr>
        <w:t>4</w:t>
      </w:r>
      <w:r w:rsidRPr="00F022BF">
        <w:rPr>
          <w:sz w:val="24"/>
          <w:szCs w:val="24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Талибов И.М. являясь должностным лицом – директором общества с ограниченной ответственностью </w:t>
      </w:r>
      <w:r w:rsidRPr="00F022BF" w:rsidR="00DA02FF">
        <w:rPr>
          <w:sz w:val="24"/>
          <w:szCs w:val="24"/>
        </w:rPr>
        <w:t>«Сибнефтетранс»</w:t>
      </w:r>
      <w:r w:rsidRPr="00F022BF">
        <w:rPr>
          <w:sz w:val="24"/>
          <w:szCs w:val="24"/>
        </w:rPr>
        <w:t xml:space="preserve">, </w:t>
      </w:r>
      <w:r w:rsidRPr="00F022BF" w:rsidR="003352AD">
        <w:rPr>
          <w:sz w:val="24"/>
          <w:szCs w:val="24"/>
        </w:rPr>
        <w:t>16 апреля 2024</w:t>
      </w:r>
      <w:r w:rsidRPr="00F022BF" w:rsidR="00DA02FF">
        <w:rPr>
          <w:sz w:val="24"/>
          <w:szCs w:val="24"/>
        </w:rPr>
        <w:t xml:space="preserve"> года </w:t>
      </w:r>
      <w:r w:rsidRPr="00F022BF">
        <w:rPr>
          <w:sz w:val="24"/>
          <w:szCs w:val="24"/>
        </w:rPr>
        <w:t xml:space="preserve">предоставил налоговую декларацию по налогу на добавленную стоимость за </w:t>
      </w:r>
      <w:r w:rsidRPr="00F022BF" w:rsidR="00DA02FF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квартал 202</w:t>
      </w:r>
      <w:r w:rsidRPr="00F022BF" w:rsidR="003352AD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года, при том, что в соответствии с п. 5 ст. 174 Налогового кодекса Российской Федерации, последним сроком являлось 25 </w:t>
      </w:r>
      <w:r w:rsidRPr="00F022BF" w:rsidR="00DA02FF">
        <w:rPr>
          <w:sz w:val="24"/>
          <w:szCs w:val="24"/>
        </w:rPr>
        <w:t>октября</w:t>
      </w:r>
      <w:r w:rsidRPr="00F022BF" w:rsidR="004D6BF9">
        <w:rPr>
          <w:sz w:val="24"/>
          <w:szCs w:val="24"/>
        </w:rPr>
        <w:t xml:space="preserve"> 202</w:t>
      </w:r>
      <w:r w:rsidRPr="00F022BF" w:rsidR="003352AD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года.</w:t>
      </w:r>
    </w:p>
    <w:p w:rsidR="003802B7" w:rsidRPr="00F022BF" w:rsidP="001F42D9">
      <w:pPr>
        <w:ind w:firstLine="709"/>
        <w:jc w:val="both"/>
        <w:rPr>
          <w:color w:val="000000"/>
          <w:w w:val="103"/>
          <w:sz w:val="24"/>
          <w:szCs w:val="24"/>
        </w:rPr>
      </w:pPr>
      <w:r w:rsidRPr="00F022BF">
        <w:rPr>
          <w:sz w:val="24"/>
          <w:szCs w:val="24"/>
        </w:rPr>
        <w:t xml:space="preserve">В судебное заседание </w:t>
      </w:r>
      <w:r w:rsidRPr="00F022BF" w:rsidR="001A6AF1">
        <w:rPr>
          <w:sz w:val="24"/>
          <w:szCs w:val="24"/>
        </w:rPr>
        <w:t xml:space="preserve">Талибов И.М. </w:t>
      </w:r>
      <w:r w:rsidRPr="00F022BF">
        <w:rPr>
          <w:sz w:val="24"/>
          <w:szCs w:val="24"/>
        </w:rPr>
        <w:t>не явился, извещался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 w:rsidRPr="00F022BF">
        <w:rPr>
          <w:color w:val="000000"/>
          <w:w w:val="103"/>
          <w:sz w:val="24"/>
          <w:szCs w:val="24"/>
        </w:rPr>
        <w:t>.</w:t>
      </w:r>
    </w:p>
    <w:p w:rsidR="001A6AF1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В соответствии с частью 2 ст. 2</w:t>
      </w:r>
      <w:r w:rsidRPr="00F022BF">
        <w:rPr>
          <w:sz w:val="24"/>
          <w:szCs w:val="24"/>
        </w:rPr>
        <w:t xml:space="preserve">5.1 КоАП РФ дело об административном правонарушении рассмотрено в отсутствие лица, привлекаемого к административной ответственности Талибова И.М. 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Согласно </w:t>
      </w:r>
      <w:hyperlink r:id="rId4" w:anchor="/document/12125267/entry/155" w:history="1">
        <w:r w:rsidRPr="00F022BF">
          <w:rPr>
            <w:rStyle w:val="Emphasis"/>
            <w:i w:val="0"/>
            <w:sz w:val="24"/>
            <w:szCs w:val="24"/>
          </w:rPr>
          <w:t>ст</w:t>
        </w:r>
        <w:r w:rsidRPr="00F022BF">
          <w:rPr>
            <w:rStyle w:val="Hyperlink"/>
            <w:i/>
            <w:color w:val="auto"/>
            <w:sz w:val="24"/>
            <w:szCs w:val="24"/>
            <w:u w:val="none"/>
          </w:rPr>
          <w:t xml:space="preserve">. </w:t>
        </w:r>
        <w:r w:rsidRPr="00F022BF">
          <w:rPr>
            <w:rStyle w:val="Emphasis"/>
            <w:i w:val="0"/>
            <w:sz w:val="24"/>
            <w:szCs w:val="24"/>
          </w:rPr>
          <w:t>15</w:t>
        </w:r>
        <w:r w:rsidRPr="00F022BF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F022BF">
          <w:rPr>
            <w:rStyle w:val="Emphasis"/>
            <w:i w:val="0"/>
            <w:sz w:val="24"/>
            <w:szCs w:val="24"/>
          </w:rPr>
          <w:t>5</w:t>
        </w:r>
      </w:hyperlink>
      <w:r w:rsidRPr="00F022BF">
        <w:rPr>
          <w:sz w:val="24"/>
          <w:szCs w:val="24"/>
        </w:rPr>
        <w:t xml:space="preserve"> КоАП РФ нарушение </w:t>
      </w:r>
      <w:r w:rsidRPr="00F022BF">
        <w:rPr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</w:t>
      </w:r>
      <w:r w:rsidRPr="00F022BF">
        <w:rPr>
          <w:i/>
          <w:sz w:val="24"/>
          <w:szCs w:val="24"/>
        </w:rPr>
        <w:t>(</w:t>
      </w:r>
      <w:r w:rsidRPr="00F022BF">
        <w:rPr>
          <w:rStyle w:val="Emphasis"/>
          <w:i w:val="0"/>
          <w:sz w:val="24"/>
          <w:szCs w:val="24"/>
        </w:rPr>
        <w:t>расчета</w:t>
      </w:r>
      <w:r w:rsidRPr="00F022BF">
        <w:rPr>
          <w:i/>
          <w:sz w:val="24"/>
          <w:szCs w:val="24"/>
        </w:rPr>
        <w:t xml:space="preserve"> </w:t>
      </w:r>
      <w:r w:rsidRPr="00F022BF">
        <w:rPr>
          <w:sz w:val="24"/>
          <w:szCs w:val="24"/>
        </w:rPr>
        <w:t>по</w:t>
      </w:r>
      <w:r w:rsidRPr="00F022BF">
        <w:rPr>
          <w:i/>
          <w:sz w:val="24"/>
          <w:szCs w:val="24"/>
        </w:rPr>
        <w:t xml:space="preserve"> </w:t>
      </w:r>
      <w:r w:rsidRPr="00F022BF">
        <w:rPr>
          <w:rStyle w:val="Emphasis"/>
          <w:i w:val="0"/>
          <w:sz w:val="24"/>
          <w:szCs w:val="24"/>
        </w:rPr>
        <w:t>страховым</w:t>
      </w:r>
      <w:r w:rsidRPr="00F022BF">
        <w:rPr>
          <w:i/>
          <w:sz w:val="24"/>
          <w:szCs w:val="24"/>
        </w:rPr>
        <w:t xml:space="preserve"> </w:t>
      </w:r>
      <w:r w:rsidRPr="00F022BF">
        <w:rPr>
          <w:rStyle w:val="Emphasis"/>
          <w:i w:val="0"/>
          <w:sz w:val="24"/>
          <w:szCs w:val="24"/>
        </w:rPr>
        <w:t>взносам</w:t>
      </w:r>
      <w:r w:rsidRPr="00F022BF">
        <w:rPr>
          <w:sz w:val="24"/>
          <w:szCs w:val="24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Вина </w:t>
      </w:r>
      <w:r w:rsidRPr="00F022BF" w:rsidR="001A6AF1">
        <w:rPr>
          <w:sz w:val="24"/>
          <w:szCs w:val="24"/>
        </w:rPr>
        <w:t xml:space="preserve">Талибова И.М. </w:t>
      </w:r>
      <w:r w:rsidRPr="00F022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F022BF">
          <w:rPr>
            <w:rStyle w:val="Hyperlink"/>
            <w:color w:val="auto"/>
            <w:sz w:val="24"/>
            <w:szCs w:val="24"/>
            <w:u w:val="none"/>
          </w:rPr>
          <w:t>ст. 15.5</w:t>
        </w:r>
      </w:hyperlink>
      <w:r w:rsidRPr="00F022BF">
        <w:rPr>
          <w:sz w:val="24"/>
          <w:szCs w:val="24"/>
        </w:rPr>
        <w:t xml:space="preserve"> КоАП РФ, полностью подтверждается имеющимися в материалах дела письменными доказательствами, исследованными в </w:t>
      </w:r>
      <w:r w:rsidRPr="00F022BF">
        <w:rPr>
          <w:sz w:val="24"/>
          <w:szCs w:val="24"/>
        </w:rPr>
        <w:t>судебном заседании, а именно: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-протоколом об административном правонарушении № 8617</w:t>
      </w:r>
      <w:r w:rsidRPr="00F022BF" w:rsidR="00C41159">
        <w:rPr>
          <w:sz w:val="24"/>
          <w:szCs w:val="24"/>
        </w:rPr>
        <w:t>2422100074000002</w:t>
      </w:r>
      <w:r w:rsidRPr="00F022BF">
        <w:rPr>
          <w:sz w:val="24"/>
          <w:szCs w:val="24"/>
        </w:rPr>
        <w:t xml:space="preserve"> от </w:t>
      </w:r>
      <w:r w:rsidRPr="00F022BF" w:rsidR="00C41159">
        <w:rPr>
          <w:sz w:val="24"/>
          <w:szCs w:val="24"/>
        </w:rPr>
        <w:t>28 августа 2024</w:t>
      </w:r>
      <w:r w:rsidRPr="00F022BF">
        <w:rPr>
          <w:sz w:val="24"/>
          <w:szCs w:val="24"/>
        </w:rPr>
        <w:t xml:space="preserve"> года, с изложенным в нём существом правонарушения, составленным в отсутствие </w:t>
      </w:r>
      <w:r w:rsidRPr="00F022BF" w:rsidR="001A6AF1">
        <w:rPr>
          <w:sz w:val="24"/>
          <w:szCs w:val="24"/>
        </w:rPr>
        <w:t>Талибова И.М.</w:t>
      </w:r>
      <w:r w:rsidRPr="00F022BF">
        <w:rPr>
          <w:sz w:val="24"/>
          <w:szCs w:val="24"/>
        </w:rPr>
        <w:t>;</w:t>
      </w:r>
    </w:p>
    <w:p w:rsidR="00C41159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-уведомлением от 8 августа 2024 года, со спис</w:t>
      </w:r>
      <w:r w:rsidRPr="00F022BF">
        <w:rPr>
          <w:sz w:val="24"/>
          <w:szCs w:val="24"/>
        </w:rPr>
        <w:t>ком внутренних почтовых отправлений, отчетом об отслеживании отправления с почтовым идентификатором;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</w:t>
      </w:r>
      <w:r w:rsidRPr="00F022BF" w:rsidR="00DA02FF">
        <w:rPr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F022BF" w:rsidR="00C41159">
        <w:rPr>
          <w:sz w:val="24"/>
          <w:szCs w:val="24"/>
        </w:rPr>
        <w:t xml:space="preserve"> от 16 апреля 2024 года</w:t>
      </w:r>
      <w:r w:rsidRPr="00F022BF">
        <w:rPr>
          <w:sz w:val="24"/>
          <w:szCs w:val="24"/>
        </w:rPr>
        <w:t>;</w:t>
      </w:r>
    </w:p>
    <w:p w:rsidR="001A6AF1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</w:t>
      </w:r>
      <w:r w:rsidRPr="00F022BF" w:rsidR="003802B7">
        <w:rPr>
          <w:sz w:val="24"/>
          <w:szCs w:val="24"/>
        </w:rPr>
        <w:t xml:space="preserve">выпиской из ЕГРЮЛ, содержащую сведения о юридическом лице </w:t>
      </w:r>
      <w:r w:rsidRPr="00F022BF">
        <w:rPr>
          <w:sz w:val="24"/>
          <w:szCs w:val="24"/>
        </w:rPr>
        <w:t xml:space="preserve">ООО </w:t>
      </w:r>
      <w:r w:rsidRPr="00F022BF" w:rsidR="00DA02FF">
        <w:rPr>
          <w:sz w:val="24"/>
          <w:szCs w:val="24"/>
        </w:rPr>
        <w:t>«Сибнефтетранс»</w:t>
      </w:r>
      <w:r w:rsidRPr="00F022BF" w:rsidR="003802B7">
        <w:rPr>
          <w:sz w:val="24"/>
          <w:szCs w:val="24"/>
        </w:rPr>
        <w:t xml:space="preserve">, в соответствии с которой, </w:t>
      </w:r>
      <w:r w:rsidRPr="00F022BF" w:rsidR="00074967">
        <w:rPr>
          <w:sz w:val="24"/>
          <w:szCs w:val="24"/>
        </w:rPr>
        <w:t xml:space="preserve">руководителем </w:t>
      </w:r>
      <w:r w:rsidRPr="00F022BF" w:rsidR="003802B7">
        <w:rPr>
          <w:sz w:val="24"/>
          <w:szCs w:val="24"/>
        </w:rPr>
        <w:t xml:space="preserve">данного юридического лица является </w:t>
      </w:r>
      <w:r w:rsidRPr="00F022BF">
        <w:rPr>
          <w:sz w:val="24"/>
          <w:szCs w:val="24"/>
        </w:rPr>
        <w:t>Талибов И.М.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По смыслу положений федерального закона 6 декабря 2011 года № 402-ФЗ «О бухгалтерском учете» ответственность</w:t>
      </w:r>
      <w:r w:rsidRPr="00F022BF">
        <w:rPr>
          <w:sz w:val="24"/>
          <w:szCs w:val="24"/>
        </w:rPr>
        <w:t xml:space="preserve"> за организацию бухгалтерского учета несет руководитель организации.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Согласно п. 5 ст. 174 Налогового кодекса РФ срок предоставле</w:t>
      </w:r>
      <w:r w:rsidRPr="00F022BF">
        <w:rPr>
          <w:sz w:val="24"/>
          <w:szCs w:val="24"/>
        </w:rPr>
        <w:t xml:space="preserve">ния налоговой декларации по налогу на добавленную стоимость в электронной форме по телекоммуникационным каналам связи </w:t>
      </w:r>
      <w:r w:rsidRPr="00F022BF">
        <w:rPr>
          <w:sz w:val="24"/>
          <w:szCs w:val="24"/>
        </w:rPr>
        <w:t xml:space="preserve">через оператора электронного документооборота в срок </w:t>
      </w:r>
      <w:r w:rsidRPr="00F022BF">
        <w:rPr>
          <w:rFonts w:eastAsiaTheme="minorHAnsi"/>
          <w:sz w:val="24"/>
          <w:szCs w:val="24"/>
          <w:lang w:eastAsia="en-US"/>
        </w:rPr>
        <w:t xml:space="preserve">не позднее 25-го числа месяца, </w:t>
      </w:r>
      <w:r w:rsidRPr="00F022BF">
        <w:rPr>
          <w:sz w:val="24"/>
          <w:szCs w:val="24"/>
        </w:rPr>
        <w:t xml:space="preserve">следующего за истекшим налоговым периодом. 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Следовател</w:t>
      </w:r>
      <w:r w:rsidRPr="00F022BF">
        <w:rPr>
          <w:sz w:val="24"/>
          <w:szCs w:val="24"/>
        </w:rPr>
        <w:t xml:space="preserve">ьно, налоговая декларация по налогу на добавленную стоимость за </w:t>
      </w:r>
      <w:r w:rsidRPr="00F022BF" w:rsidR="00DA02FF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квартал 202</w:t>
      </w:r>
      <w:r w:rsidRPr="00F022BF" w:rsidR="00C41159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года, должна была быть представлена не позднее – 25 </w:t>
      </w:r>
      <w:r w:rsidRPr="00F022BF" w:rsidR="00DA02FF">
        <w:rPr>
          <w:sz w:val="24"/>
          <w:szCs w:val="24"/>
        </w:rPr>
        <w:t>октября</w:t>
      </w:r>
      <w:r w:rsidRPr="00F022BF" w:rsidR="004D6BF9">
        <w:rPr>
          <w:sz w:val="24"/>
          <w:szCs w:val="24"/>
        </w:rPr>
        <w:t xml:space="preserve"> 202</w:t>
      </w:r>
      <w:r w:rsidRPr="00F022BF" w:rsidR="00C41159">
        <w:rPr>
          <w:sz w:val="24"/>
          <w:szCs w:val="24"/>
        </w:rPr>
        <w:t>3</w:t>
      </w:r>
      <w:r w:rsidRPr="00F022BF">
        <w:rPr>
          <w:sz w:val="24"/>
          <w:szCs w:val="24"/>
        </w:rPr>
        <w:t xml:space="preserve"> года. 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Из исследованных судом документов следует, что налоговая декларация, не была предоставлена в </w:t>
      </w:r>
      <w:r w:rsidRPr="00F022BF">
        <w:rPr>
          <w:sz w:val="24"/>
          <w:szCs w:val="24"/>
        </w:rPr>
        <w:t>установленный законодательством о налогах и сборах срок.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</w:t>
      </w:r>
      <w:r w:rsidRPr="00F022BF">
        <w:rPr>
          <w:sz w:val="24"/>
          <w:szCs w:val="24"/>
        </w:rPr>
        <w:t>ств, материалы дела не содержат.</w:t>
      </w:r>
    </w:p>
    <w:p w:rsidR="003802B7" w:rsidRPr="00F022BF" w:rsidP="001F42D9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F022BF" w:rsidR="001A6AF1">
        <w:rPr>
          <w:sz w:val="24"/>
          <w:szCs w:val="24"/>
        </w:rPr>
        <w:t>Талибова И.М.</w:t>
      </w:r>
      <w:r w:rsidRPr="00F022BF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</w:t>
      </w:r>
      <w:r w:rsidRPr="00F022BF">
        <w:rPr>
          <w:sz w:val="24"/>
          <w:szCs w:val="24"/>
        </w:rPr>
        <w:t xml:space="preserve">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F022BF" w:rsidR="001A6AF1">
        <w:rPr>
          <w:sz w:val="24"/>
          <w:szCs w:val="24"/>
        </w:rPr>
        <w:t>Талибова И.М.</w:t>
      </w:r>
      <w:r w:rsidRPr="00F022BF" w:rsidR="00DA02FF">
        <w:rPr>
          <w:sz w:val="24"/>
          <w:szCs w:val="24"/>
        </w:rPr>
        <w:t xml:space="preserve"> </w:t>
      </w:r>
      <w:r w:rsidRPr="00F022BF">
        <w:rPr>
          <w:sz w:val="24"/>
          <w:szCs w:val="24"/>
        </w:rPr>
        <w:t>установлена в судебном заседании, его бездействие правил</w:t>
      </w:r>
      <w:r w:rsidRPr="00F022BF">
        <w:rPr>
          <w:sz w:val="24"/>
          <w:szCs w:val="24"/>
        </w:rPr>
        <w:t xml:space="preserve">ьно квалифицировано как правонарушение, предусмотренное ст. 15.5 КоАП РФ. </w:t>
      </w:r>
    </w:p>
    <w:p w:rsidR="00DA02FF" w:rsidRPr="00F022BF" w:rsidP="00DA02FF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При назначении наказания суд учитывает характер совершенного правонарушения, данные о личности </w:t>
      </w:r>
      <w:r w:rsidRPr="00F022BF" w:rsidR="00C41159">
        <w:rPr>
          <w:sz w:val="24"/>
          <w:szCs w:val="24"/>
        </w:rPr>
        <w:t>Талибова И.М.</w:t>
      </w:r>
      <w:r w:rsidRPr="00F022BF">
        <w:rPr>
          <w:sz w:val="24"/>
          <w:szCs w:val="24"/>
        </w:rPr>
        <w:t>, в отношении которо</w:t>
      </w:r>
      <w:r w:rsidRPr="00F022BF" w:rsidR="00C41159">
        <w:rPr>
          <w:sz w:val="24"/>
          <w:szCs w:val="24"/>
        </w:rPr>
        <w:t>го</w:t>
      </w:r>
      <w:r w:rsidRPr="00F022BF">
        <w:rPr>
          <w:sz w:val="24"/>
          <w:szCs w:val="24"/>
        </w:rPr>
        <w:t>, имеются сведения о привлечении е</w:t>
      </w:r>
      <w:r w:rsidRPr="00F022BF" w:rsidR="00C41159">
        <w:rPr>
          <w:sz w:val="24"/>
          <w:szCs w:val="24"/>
        </w:rPr>
        <w:t>го</w:t>
      </w:r>
      <w:r w:rsidRPr="00F022BF">
        <w:rPr>
          <w:sz w:val="24"/>
          <w:szCs w:val="24"/>
        </w:rPr>
        <w:t xml:space="preserve"> к администрати</w:t>
      </w:r>
      <w:r w:rsidRPr="00F022BF">
        <w:rPr>
          <w:sz w:val="24"/>
          <w:szCs w:val="24"/>
        </w:rPr>
        <w:t xml:space="preserve">вной ответственности за однородные правонарушения, отсутствие смягчающих административную ответственность обстоятельств, предусмотренных ст.ст. 4.2 КоАП РФ, приходит к выводу, о назначении ему наказания, предусмотренного санкцией ст. 15.5 КоАП РФ – в виде </w:t>
      </w:r>
      <w:r w:rsidRPr="00F022BF">
        <w:rPr>
          <w:sz w:val="24"/>
          <w:szCs w:val="24"/>
        </w:rPr>
        <w:t>штрафа.</w:t>
      </w:r>
    </w:p>
    <w:p w:rsidR="00DA02FF" w:rsidRPr="00F022BF" w:rsidP="00DA02F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DA02FF" w:rsidRPr="00F022BF" w:rsidP="00DA02FF">
      <w:pPr>
        <w:pStyle w:val="BodyText"/>
        <w:spacing w:after="0"/>
        <w:jc w:val="center"/>
        <w:rPr>
          <w:sz w:val="24"/>
          <w:szCs w:val="24"/>
        </w:rPr>
      </w:pPr>
    </w:p>
    <w:p w:rsidR="00DA02FF" w:rsidRPr="00F022BF" w:rsidP="00DA02FF">
      <w:pPr>
        <w:pStyle w:val="BodyText"/>
        <w:spacing w:after="0"/>
        <w:jc w:val="center"/>
        <w:rPr>
          <w:sz w:val="24"/>
          <w:szCs w:val="24"/>
        </w:rPr>
      </w:pPr>
      <w:r w:rsidRPr="00F022BF">
        <w:rPr>
          <w:sz w:val="24"/>
          <w:szCs w:val="24"/>
        </w:rPr>
        <w:t>ПОСТАНОВИЛ:</w:t>
      </w:r>
    </w:p>
    <w:p w:rsidR="00DA02FF" w:rsidRPr="00F022BF" w:rsidP="00DA02FF">
      <w:pPr>
        <w:pStyle w:val="BodyText"/>
        <w:spacing w:after="0"/>
        <w:jc w:val="center"/>
        <w:rPr>
          <w:sz w:val="24"/>
          <w:szCs w:val="24"/>
        </w:rPr>
      </w:pPr>
    </w:p>
    <w:p w:rsidR="00DA02FF" w:rsidRPr="00F022BF" w:rsidP="00F022BF">
      <w:pPr>
        <w:shd w:val="clear" w:color="auto" w:fill="FFFFFF"/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Талибова Исмаила Мухтаровича </w:t>
      </w:r>
      <w:r w:rsidRPr="00F022BF">
        <w:rPr>
          <w:color w:val="000000"/>
          <w:sz w:val="24"/>
          <w:szCs w:val="24"/>
        </w:rPr>
        <w:t xml:space="preserve">признать виновной в совершении </w:t>
      </w:r>
      <w:r w:rsidRPr="00F022BF">
        <w:rPr>
          <w:sz w:val="24"/>
          <w:szCs w:val="24"/>
        </w:rPr>
        <w:t xml:space="preserve">административного правонарушения, предусмотренного статьёй </w:t>
      </w:r>
      <w:r w:rsidRPr="00F022BF">
        <w:rPr>
          <w:color w:val="000000"/>
          <w:sz w:val="24"/>
          <w:szCs w:val="24"/>
        </w:rPr>
        <w:t>15.5</w:t>
      </w:r>
      <w:r w:rsidRPr="00F022BF">
        <w:rPr>
          <w:b/>
          <w:color w:val="000000"/>
          <w:sz w:val="24"/>
          <w:szCs w:val="24"/>
        </w:rPr>
        <w:t xml:space="preserve"> </w:t>
      </w:r>
      <w:r w:rsidRPr="00F022BF">
        <w:rPr>
          <w:color w:val="000000"/>
          <w:sz w:val="24"/>
          <w:szCs w:val="24"/>
        </w:rPr>
        <w:t xml:space="preserve">Кодекса РФ об административных правонарушениях, </w:t>
      </w:r>
      <w:r w:rsidRPr="00F022BF">
        <w:rPr>
          <w:color w:val="000000"/>
          <w:spacing w:val="-3"/>
          <w:sz w:val="24"/>
          <w:szCs w:val="24"/>
        </w:rPr>
        <w:t xml:space="preserve">и </w:t>
      </w:r>
      <w:r w:rsidRPr="00F022BF">
        <w:rPr>
          <w:sz w:val="24"/>
          <w:szCs w:val="24"/>
        </w:rPr>
        <w:t>подвергнуть административному наказанию в виде административного штрафа в размере 3</w:t>
      </w:r>
      <w:r w:rsidRPr="00F022BF" w:rsidR="00C41159">
        <w:rPr>
          <w:sz w:val="24"/>
          <w:szCs w:val="24"/>
        </w:rPr>
        <w:t>5</w:t>
      </w:r>
      <w:r w:rsidRPr="00F022BF">
        <w:rPr>
          <w:sz w:val="24"/>
          <w:szCs w:val="24"/>
        </w:rPr>
        <w:t>0 (триста</w:t>
      </w:r>
      <w:r w:rsidRPr="00F022BF" w:rsidR="00C41159">
        <w:rPr>
          <w:sz w:val="24"/>
          <w:szCs w:val="24"/>
        </w:rPr>
        <w:t xml:space="preserve"> пятьдесят</w:t>
      </w:r>
      <w:r w:rsidRPr="00F022BF">
        <w:rPr>
          <w:sz w:val="24"/>
          <w:szCs w:val="24"/>
        </w:rPr>
        <w:t>) рублей 00 копеек.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Получатель: УФК по </w:t>
      </w:r>
      <w:r w:rsidRPr="00F022BF">
        <w:rPr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022BF">
        <w:rPr>
          <w:sz w:val="24"/>
          <w:szCs w:val="24"/>
          <w:lang w:val="en-US"/>
        </w:rPr>
        <w:t>D</w:t>
      </w:r>
      <w:r w:rsidRPr="00F022BF">
        <w:rPr>
          <w:sz w:val="24"/>
          <w:szCs w:val="24"/>
        </w:rPr>
        <w:t xml:space="preserve">08080), номер счета получателя: 03100643000000018700, 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218440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286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2BF">
        <w:rPr>
          <w:sz w:val="24"/>
          <w:szCs w:val="24"/>
        </w:rPr>
        <w:t>счёт (ЕКС): 40102810245370000007, Банк: РКЦ Ханты-Мансийск</w:t>
      </w:r>
      <w:r w:rsidRPr="00F022BF">
        <w:rPr>
          <w:sz w:val="24"/>
          <w:szCs w:val="24"/>
        </w:rPr>
        <w:t xml:space="preserve">//УФК по ХМАО – Югре г. Ханты-Мансийск, БИК 007162163 ИНН 8601073664, КПП 860101001, 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УИН </w:t>
      </w:r>
      <w:r w:rsidRPr="00F022BF" w:rsidR="00C41159">
        <w:rPr>
          <w:sz w:val="24"/>
          <w:szCs w:val="24"/>
        </w:rPr>
        <w:t>0412365400235006462415103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КБК 72011601153010005140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ОКТМО 71884000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  <w:lang w:val="en-US"/>
        </w:rPr>
        <w:t>QR</w:t>
      </w:r>
      <w:r w:rsidRPr="00F022BF">
        <w:rPr>
          <w:sz w:val="24"/>
          <w:szCs w:val="24"/>
        </w:rPr>
        <w:t>-код для оплаты административного штрафа.</w:t>
      </w:r>
      <w:r w:rsidRPr="00F022BF">
        <w:rPr>
          <w:sz w:val="24"/>
          <w:szCs w:val="24"/>
        </w:rPr>
        <w:tab/>
        <w:t xml:space="preserve"> </w:t>
      </w:r>
      <w:r w:rsidRPr="00F022BF">
        <w:rPr>
          <w:sz w:val="24"/>
          <w:szCs w:val="24"/>
        </w:rPr>
        <w:tab/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Информация для плательщика по </w:t>
      </w:r>
      <w:r w:rsidRPr="00F022BF">
        <w:rPr>
          <w:sz w:val="24"/>
          <w:szCs w:val="24"/>
          <w:lang w:val="en-US"/>
        </w:rPr>
        <w:t>QR</w:t>
      </w:r>
      <w:r w:rsidRPr="00F022BF">
        <w:rPr>
          <w:sz w:val="24"/>
          <w:szCs w:val="24"/>
        </w:rPr>
        <w:t xml:space="preserve">-код. 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При оплате </w:t>
      </w:r>
      <w:r w:rsidRPr="00F022BF">
        <w:rPr>
          <w:sz w:val="24"/>
          <w:szCs w:val="24"/>
        </w:rPr>
        <w:t>административного штрафа подлежат самостоятельному заполнению следующие позиции: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 назначение платежа (оплата административного штрафа);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 уникальный идентификационный номер (</w:t>
      </w:r>
      <w:r w:rsidRPr="00F022BF" w:rsidR="00F022BF">
        <w:rPr>
          <w:sz w:val="24"/>
          <w:szCs w:val="24"/>
        </w:rPr>
        <w:t>0412365400235006462415103</w:t>
      </w:r>
      <w:r w:rsidRPr="00F022BF">
        <w:rPr>
          <w:sz w:val="24"/>
          <w:szCs w:val="24"/>
        </w:rPr>
        <w:t>);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 ОКТМО (71884000);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 код бюджетной классификации (72</w:t>
      </w:r>
      <w:r w:rsidRPr="00F022BF">
        <w:rPr>
          <w:sz w:val="24"/>
          <w:szCs w:val="24"/>
        </w:rPr>
        <w:t>011601153010005140);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 наименование документа основания (№ 5-</w:t>
      </w:r>
      <w:r w:rsidRPr="00F022BF" w:rsidR="00F1585E">
        <w:rPr>
          <w:sz w:val="24"/>
          <w:szCs w:val="24"/>
        </w:rPr>
        <w:t>6</w:t>
      </w:r>
      <w:r w:rsidRPr="00F022BF" w:rsidR="00C41159">
        <w:rPr>
          <w:sz w:val="24"/>
          <w:szCs w:val="24"/>
        </w:rPr>
        <w:t>4</w:t>
      </w:r>
      <w:r w:rsidRPr="00F022BF" w:rsidR="00F1585E">
        <w:rPr>
          <w:sz w:val="24"/>
          <w:szCs w:val="24"/>
        </w:rPr>
        <w:t>6</w:t>
      </w:r>
      <w:r w:rsidRPr="00F022BF">
        <w:rPr>
          <w:sz w:val="24"/>
          <w:szCs w:val="24"/>
        </w:rPr>
        <w:t xml:space="preserve">-2301/2023 от </w:t>
      </w:r>
      <w:r w:rsidRPr="00F022BF" w:rsidR="00F1585E">
        <w:rPr>
          <w:sz w:val="24"/>
          <w:szCs w:val="24"/>
        </w:rPr>
        <w:t>2</w:t>
      </w:r>
      <w:r w:rsidRPr="00F022BF" w:rsidR="00C41159">
        <w:rPr>
          <w:sz w:val="24"/>
          <w:szCs w:val="24"/>
        </w:rPr>
        <w:t>3</w:t>
      </w:r>
      <w:r w:rsidRPr="00F022BF">
        <w:rPr>
          <w:sz w:val="24"/>
          <w:szCs w:val="24"/>
        </w:rPr>
        <w:t>.</w:t>
      </w:r>
      <w:r w:rsidRPr="00F022BF" w:rsidR="00C41159">
        <w:rPr>
          <w:sz w:val="24"/>
          <w:szCs w:val="24"/>
        </w:rPr>
        <w:t>10</w:t>
      </w:r>
      <w:r w:rsidRPr="00F022BF">
        <w:rPr>
          <w:sz w:val="24"/>
          <w:szCs w:val="24"/>
        </w:rPr>
        <w:t>.202</w:t>
      </w:r>
      <w:r w:rsidRPr="00F022BF" w:rsidR="00C41159">
        <w:rPr>
          <w:sz w:val="24"/>
          <w:szCs w:val="24"/>
        </w:rPr>
        <w:t>4</w:t>
      </w:r>
      <w:r w:rsidRPr="00F022BF">
        <w:rPr>
          <w:sz w:val="24"/>
          <w:szCs w:val="24"/>
        </w:rPr>
        <w:t xml:space="preserve">); 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>- сумму административного штрафа (3</w:t>
      </w:r>
      <w:r w:rsidRPr="00F022BF" w:rsidR="00C41159">
        <w:rPr>
          <w:sz w:val="24"/>
          <w:szCs w:val="24"/>
        </w:rPr>
        <w:t>5</w:t>
      </w:r>
      <w:r w:rsidRPr="00F022BF">
        <w:rPr>
          <w:sz w:val="24"/>
          <w:szCs w:val="24"/>
        </w:rPr>
        <w:t>0 рублей 00 копеек).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Квитанция об уплате штрафа в 60-дневный срок предъявляется мировому судье судебного </w:t>
      </w:r>
      <w:r w:rsidRPr="00F022BF">
        <w:rPr>
          <w:sz w:val="24"/>
          <w:szCs w:val="24"/>
        </w:rPr>
        <w:t>участка № 1 Нижневартов</w:t>
      </w:r>
      <w:r w:rsidRPr="00F022BF">
        <w:rPr>
          <w:sz w:val="24"/>
          <w:szCs w:val="24"/>
        </w:rPr>
        <w:t>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</w:t>
      </w:r>
      <w:r w:rsidRPr="00F022BF">
        <w:rPr>
          <w:sz w:val="24"/>
          <w:szCs w:val="24"/>
        </w:rPr>
        <w:t xml:space="preserve"> срок до пятнадцати суток, либо обязательные работы на срок до пятидесяти часов. </w:t>
      </w:r>
    </w:p>
    <w:p w:rsidR="00DA02FF" w:rsidRPr="00F022BF" w:rsidP="00F022BF">
      <w:pPr>
        <w:ind w:firstLine="709"/>
        <w:jc w:val="both"/>
        <w:rPr>
          <w:bCs/>
          <w:sz w:val="24"/>
          <w:szCs w:val="24"/>
        </w:rPr>
      </w:pPr>
      <w:r w:rsidRPr="00F022BF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A02FF" w:rsidRPr="00F022BF" w:rsidP="00F022BF">
      <w:pPr>
        <w:ind w:firstLine="709"/>
        <w:jc w:val="both"/>
        <w:rPr>
          <w:sz w:val="24"/>
          <w:szCs w:val="24"/>
        </w:rPr>
      </w:pPr>
      <w:r w:rsidRPr="00F022BF">
        <w:rPr>
          <w:sz w:val="24"/>
          <w:szCs w:val="24"/>
        </w:rPr>
        <w:t xml:space="preserve">Постановление может </w:t>
      </w:r>
      <w:r w:rsidRPr="00F022BF">
        <w:rPr>
          <w:sz w:val="24"/>
          <w:szCs w:val="24"/>
        </w:rPr>
        <w:t>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 w:rsidR="00DA02FF" w:rsidRPr="00F022BF" w:rsidP="00DA02FF">
      <w:pPr>
        <w:pStyle w:val="BodyText"/>
        <w:spacing w:after="0"/>
        <w:rPr>
          <w:sz w:val="24"/>
          <w:szCs w:val="24"/>
        </w:rPr>
      </w:pPr>
    </w:p>
    <w:p w:rsidR="00DA02FF" w:rsidRPr="00F022BF" w:rsidP="00DA02FF">
      <w:pPr>
        <w:pStyle w:val="BodyText"/>
        <w:spacing w:after="0"/>
        <w:rPr>
          <w:sz w:val="24"/>
          <w:szCs w:val="24"/>
        </w:rPr>
      </w:pPr>
    </w:p>
    <w:p w:rsidR="00DA02FF" w:rsidRPr="00F022BF" w:rsidP="00DA02FF">
      <w:pPr>
        <w:pStyle w:val="BodyText"/>
        <w:spacing w:after="0"/>
        <w:rPr>
          <w:sz w:val="24"/>
          <w:szCs w:val="24"/>
        </w:rPr>
      </w:pPr>
    </w:p>
    <w:p w:rsidR="00DA02FF" w:rsidRPr="00F022BF" w:rsidP="00DA02FF">
      <w:pPr>
        <w:pStyle w:val="BodyText"/>
        <w:spacing w:after="0"/>
        <w:rPr>
          <w:sz w:val="24"/>
          <w:szCs w:val="24"/>
        </w:rPr>
      </w:pPr>
      <w:r w:rsidRPr="00F022BF">
        <w:rPr>
          <w:sz w:val="24"/>
          <w:szCs w:val="24"/>
        </w:rPr>
        <w:t>Мировой судья: подпись</w:t>
      </w:r>
    </w:p>
    <w:p w:rsidR="00DA02FF" w:rsidRPr="00F022BF" w:rsidP="00DA02FF">
      <w:pPr>
        <w:pStyle w:val="BodyText"/>
        <w:spacing w:after="0"/>
        <w:rPr>
          <w:sz w:val="24"/>
          <w:szCs w:val="24"/>
        </w:rPr>
      </w:pPr>
      <w:r w:rsidRPr="00F022BF">
        <w:rPr>
          <w:sz w:val="24"/>
          <w:szCs w:val="24"/>
        </w:rPr>
        <w:t>Копия верна</w:t>
      </w:r>
    </w:p>
    <w:p w:rsidR="00DA02FF" w:rsidRPr="00F022BF" w:rsidP="00DA02FF">
      <w:pPr>
        <w:pStyle w:val="BodyText"/>
        <w:spacing w:after="0"/>
        <w:rPr>
          <w:sz w:val="24"/>
          <w:szCs w:val="24"/>
        </w:rPr>
      </w:pPr>
      <w:r w:rsidRPr="00F022BF">
        <w:rPr>
          <w:sz w:val="24"/>
          <w:szCs w:val="24"/>
        </w:rPr>
        <w:t xml:space="preserve">Мировой </w:t>
      </w:r>
      <w:r w:rsidRPr="00F022BF">
        <w:rPr>
          <w:sz w:val="24"/>
          <w:szCs w:val="24"/>
        </w:rPr>
        <w:t>судья</w:t>
      </w:r>
      <w:r w:rsidRPr="00F022BF">
        <w:rPr>
          <w:sz w:val="24"/>
          <w:szCs w:val="24"/>
        </w:rPr>
        <w:tab/>
      </w:r>
      <w:r w:rsidRPr="00F022BF">
        <w:rPr>
          <w:sz w:val="24"/>
          <w:szCs w:val="24"/>
        </w:rPr>
        <w:tab/>
      </w:r>
      <w:r w:rsidRPr="00F022BF">
        <w:rPr>
          <w:sz w:val="24"/>
          <w:szCs w:val="24"/>
        </w:rPr>
        <w:tab/>
      </w:r>
      <w:r w:rsidRPr="00F022BF">
        <w:rPr>
          <w:sz w:val="24"/>
          <w:szCs w:val="24"/>
        </w:rPr>
        <w:tab/>
      </w:r>
      <w:r w:rsidRPr="00F022BF">
        <w:rPr>
          <w:sz w:val="24"/>
          <w:szCs w:val="24"/>
        </w:rPr>
        <w:tab/>
      </w:r>
      <w:r w:rsidRPr="00F022BF">
        <w:rPr>
          <w:sz w:val="24"/>
          <w:szCs w:val="24"/>
        </w:rPr>
        <w:tab/>
        <w:t xml:space="preserve">                                            </w:t>
      </w:r>
      <w:r w:rsidRPr="00F022BF" w:rsidR="00C41159">
        <w:rPr>
          <w:sz w:val="24"/>
          <w:szCs w:val="24"/>
        </w:rPr>
        <w:t xml:space="preserve">   </w:t>
      </w:r>
      <w:r w:rsidR="00F022BF">
        <w:rPr>
          <w:sz w:val="24"/>
          <w:szCs w:val="24"/>
        </w:rPr>
        <w:t xml:space="preserve">      </w:t>
      </w:r>
      <w:r w:rsidRPr="00F022BF">
        <w:rPr>
          <w:sz w:val="24"/>
          <w:szCs w:val="24"/>
        </w:rPr>
        <w:t xml:space="preserve">Г.Х. Янбаева </w:t>
      </w: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F022B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</w:p>
    <w:p w:rsidR="00DA02FF" w:rsidP="00DA02FF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DA02FF" w:rsidP="00DA02FF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DA02FF" w:rsidP="00DA02FF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C41159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F1585E">
        <w:rPr>
          <w:sz w:val="16"/>
          <w:szCs w:val="16"/>
        </w:rPr>
        <w:t>6</w:t>
      </w:r>
      <w:r w:rsidR="00C41159">
        <w:rPr>
          <w:sz w:val="16"/>
          <w:szCs w:val="16"/>
        </w:rPr>
        <w:t>4</w:t>
      </w:r>
      <w:r w:rsidR="00F1585E">
        <w:rPr>
          <w:sz w:val="16"/>
          <w:szCs w:val="16"/>
        </w:rPr>
        <w:t>6</w:t>
      </w:r>
      <w:r>
        <w:rPr>
          <w:sz w:val="16"/>
          <w:szCs w:val="16"/>
        </w:rPr>
        <w:t>-2301/202</w:t>
      </w:r>
      <w:r w:rsidR="00C41159">
        <w:rPr>
          <w:sz w:val="16"/>
          <w:szCs w:val="16"/>
        </w:rPr>
        <w:t>4</w:t>
      </w:r>
    </w:p>
    <w:p w:rsidR="00B10092" w:rsidRPr="00C743FE" w:rsidP="00F1585E">
      <w:pPr>
        <w:rPr>
          <w:sz w:val="16"/>
          <w:szCs w:val="16"/>
        </w:rPr>
      </w:pPr>
    </w:p>
    <w:sectPr w:rsidSect="00F0579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15D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074967"/>
    <w:rsid w:val="001046A9"/>
    <w:rsid w:val="00195898"/>
    <w:rsid w:val="001A6AF1"/>
    <w:rsid w:val="001F42D9"/>
    <w:rsid w:val="00203CF4"/>
    <w:rsid w:val="003352AD"/>
    <w:rsid w:val="003802B7"/>
    <w:rsid w:val="003F0DAD"/>
    <w:rsid w:val="0048415D"/>
    <w:rsid w:val="00490222"/>
    <w:rsid w:val="004925DE"/>
    <w:rsid w:val="004D6BF9"/>
    <w:rsid w:val="0058490B"/>
    <w:rsid w:val="00746FF8"/>
    <w:rsid w:val="007B0CF9"/>
    <w:rsid w:val="00801FD7"/>
    <w:rsid w:val="00955D80"/>
    <w:rsid w:val="00A237E2"/>
    <w:rsid w:val="00A910E0"/>
    <w:rsid w:val="00A94DB0"/>
    <w:rsid w:val="00A95F3B"/>
    <w:rsid w:val="00B01911"/>
    <w:rsid w:val="00B10092"/>
    <w:rsid w:val="00B316A8"/>
    <w:rsid w:val="00BB52D1"/>
    <w:rsid w:val="00BE547F"/>
    <w:rsid w:val="00C41159"/>
    <w:rsid w:val="00C461C0"/>
    <w:rsid w:val="00C70275"/>
    <w:rsid w:val="00C743FE"/>
    <w:rsid w:val="00D76D66"/>
    <w:rsid w:val="00DA02FF"/>
    <w:rsid w:val="00E41390"/>
    <w:rsid w:val="00F022BF"/>
    <w:rsid w:val="00F05794"/>
    <w:rsid w:val="00F148FC"/>
    <w:rsid w:val="00F15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